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AF44A" w14:textId="6ECAF497" w:rsidR="00A90891" w:rsidRPr="00DE6E35" w:rsidRDefault="00A90891" w:rsidP="00A90891">
      <w:pPr>
        <w:pStyle w:val="Header"/>
        <w:rPr>
          <w:rFonts w:ascii="Times New Roman" w:hAnsi="Times New Roman" w:cs="Times New Roman"/>
          <w:b/>
          <w:sz w:val="32"/>
          <w:szCs w:val="32"/>
        </w:rPr>
      </w:pPr>
      <w:r w:rsidRPr="00DE6E35">
        <w:rPr>
          <w:rFonts w:ascii="Times New Roman" w:hAnsi="Times New Roman" w:cs="Times New Roman"/>
          <w:b/>
          <w:sz w:val="32"/>
          <w:szCs w:val="32"/>
        </w:rPr>
        <w:t>Amy Hoellwarth</w:t>
      </w:r>
    </w:p>
    <w:p w14:paraId="75955EDA" w14:textId="0189100E" w:rsidR="00DE6E35" w:rsidRPr="00DE6E35" w:rsidRDefault="00DE6E35" w:rsidP="00A90891">
      <w:pPr>
        <w:pStyle w:val="Header"/>
      </w:pPr>
      <w:r w:rsidRPr="00DE6E35">
        <w:rPr>
          <w:rFonts w:ascii="Times New Roman" w:hAnsi="Times New Roman" w:cs="Times New Roman"/>
        </w:rPr>
        <w:t>Bay Area, CA | urbanskeamy@gmail.com | (925) 503-4073</w:t>
      </w:r>
      <w:r w:rsidR="00F858B0">
        <w:rPr>
          <w:rFonts w:ascii="Times New Roman" w:hAnsi="Times New Roman" w:cs="Times New Roman"/>
        </w:rPr>
        <w:t xml:space="preserve"> | </w:t>
      </w:r>
      <w:r w:rsidR="00F858B0" w:rsidRPr="00F858B0">
        <w:rPr>
          <w:rFonts w:ascii="Times New Roman" w:hAnsi="Times New Roman" w:cs="Times New Roman"/>
        </w:rPr>
        <w:t>https://www.linkedin.com/in/amy-h-1960a17/</w:t>
      </w:r>
      <w:r w:rsidR="00F858B0">
        <w:rPr>
          <w:rFonts w:ascii="Times New Roman" w:hAnsi="Times New Roman" w:cs="Times New Roman"/>
        </w:rPr>
        <w:t xml:space="preserve"> </w:t>
      </w:r>
    </w:p>
    <w:p w14:paraId="0D9934A2" w14:textId="77777777" w:rsidR="00DE6E35" w:rsidRDefault="00DE6E35" w:rsidP="00BB24B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A4D38E3" w14:textId="3D0E21E1" w:rsidR="00D14B7E" w:rsidRPr="00D14B7E" w:rsidRDefault="00815CE1" w:rsidP="00D14B7E">
      <w:pPr>
        <w:spacing w:before="120" w:after="12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Principal Content Designer</w:t>
      </w:r>
      <w:r w:rsidR="00D14B7E" w:rsidRPr="00D14B7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| Visual Storytelling | Social-First Content Strategy</w:t>
      </w:r>
    </w:p>
    <w:p w14:paraId="52EA9983" w14:textId="18A63DAF" w:rsidR="00025A6F" w:rsidRPr="00D14B7E" w:rsidRDefault="00D14B7E" w:rsidP="00D14B7E">
      <w:pPr>
        <w:spacing w:before="120" w:after="120"/>
        <w:rPr>
          <w:rFonts w:ascii="Times New Roman" w:hAnsi="Times New Roman" w:cs="Times New Roman"/>
          <w:sz w:val="24"/>
          <w:szCs w:val="24"/>
          <w:lang w:val="en-US"/>
        </w:rPr>
      </w:pPr>
      <w:r w:rsidRPr="00D14B7E">
        <w:rPr>
          <w:rFonts w:ascii="Times New Roman" w:hAnsi="Times New Roman" w:cs="Times New Roman"/>
          <w:sz w:val="24"/>
          <w:szCs w:val="24"/>
          <w:lang w:val="en-US"/>
        </w:rPr>
        <w:t>Creative strategist and content leader with 10+ years of experience shaping brand narratives across video, digital, and social platforms. Skilled in end-to-end creative production</w:t>
      </w:r>
      <w:r w:rsidR="00815C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D14B7E">
        <w:rPr>
          <w:rFonts w:ascii="Times New Roman" w:hAnsi="Times New Roman" w:cs="Times New Roman"/>
          <w:sz w:val="24"/>
          <w:szCs w:val="24"/>
          <w:lang w:val="en-US"/>
        </w:rPr>
        <w:t>from concept and scripting to editing and publishing</w:t>
      </w:r>
      <w:r w:rsidR="00815CE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D14B7E">
        <w:rPr>
          <w:rFonts w:ascii="Times New Roman" w:hAnsi="Times New Roman" w:cs="Times New Roman"/>
          <w:sz w:val="24"/>
          <w:szCs w:val="24"/>
          <w:lang w:val="en-US"/>
        </w:rPr>
        <w:t>with expertise in building brand voice, driving social engagement, and transforming content libraries into scroll-stopping campaigns. Passionate about redefining how brands tell stories in travel, tech, and lifestyle industries.</w:t>
      </w:r>
    </w:p>
    <w:p w14:paraId="0D101EBE" w14:textId="77777777" w:rsidR="00025A6F" w:rsidRPr="00025A6F" w:rsidRDefault="00993D9E" w:rsidP="00025A6F">
      <w:pPr>
        <w:spacing w:before="120" w:after="1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lang w:val="en-US"/>
        </w:rPr>
        <w:pict w14:anchorId="7C17E79C">
          <v:rect id="_x0000_i1025" style="width:0;height:1.5pt" o:hralign="center" o:hrstd="t" o:hr="t" fillcolor="#a0a0a0" stroked="f"/>
        </w:pict>
      </w:r>
    </w:p>
    <w:p w14:paraId="3E7824EF" w14:textId="77777777" w:rsidR="00025A6F" w:rsidRPr="00E50A43" w:rsidRDefault="00025A6F" w:rsidP="00025A6F">
      <w:pPr>
        <w:spacing w:before="120" w:after="12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50A43">
        <w:rPr>
          <w:rFonts w:ascii="Times New Roman" w:hAnsi="Times New Roman" w:cs="Times New Roman"/>
          <w:b/>
          <w:bCs/>
          <w:sz w:val="24"/>
          <w:szCs w:val="24"/>
          <w:lang w:val="en-US"/>
        </w:rPr>
        <w:t>Professional Experience</w:t>
      </w:r>
    </w:p>
    <w:p w14:paraId="222DAA5C" w14:textId="604DAA82" w:rsidR="00025A6F" w:rsidRPr="00025A6F" w:rsidRDefault="00025A6F" w:rsidP="009C24A3">
      <w:pPr>
        <w:spacing w:before="120"/>
        <w:rPr>
          <w:rFonts w:ascii="Times New Roman" w:hAnsi="Times New Roman" w:cs="Times New Roman"/>
          <w:sz w:val="24"/>
          <w:szCs w:val="24"/>
          <w:lang w:val="en-US"/>
        </w:rPr>
      </w:pPr>
      <w:r w:rsidRPr="00E50A43">
        <w:rPr>
          <w:rFonts w:ascii="Times New Roman" w:hAnsi="Times New Roman" w:cs="Times New Roman"/>
          <w:b/>
          <w:bCs/>
          <w:sz w:val="24"/>
          <w:szCs w:val="24"/>
          <w:lang w:val="en-US"/>
        </w:rPr>
        <w:t>Senior Content Designer</w:t>
      </w:r>
      <w:r w:rsidRPr="00E50A43">
        <w:rPr>
          <w:rFonts w:ascii="Times New Roman" w:hAnsi="Times New Roman" w:cs="Times New Roman"/>
          <w:b/>
          <w:bCs/>
          <w:sz w:val="24"/>
          <w:szCs w:val="24"/>
          <w:lang w:val="en-US"/>
        </w:rPr>
        <w:br/>
        <w:t>Autodesk</w:t>
      </w:r>
      <w:r w:rsidRPr="00025A6F">
        <w:rPr>
          <w:rFonts w:ascii="Times New Roman" w:hAnsi="Times New Roman" w:cs="Times New Roman"/>
          <w:sz w:val="24"/>
          <w:szCs w:val="24"/>
          <w:lang w:val="en-US"/>
        </w:rPr>
        <w:t xml:space="preserve"> | </w:t>
      </w:r>
      <w:r w:rsidR="00E50A43">
        <w:rPr>
          <w:rFonts w:ascii="Times New Roman" w:hAnsi="Times New Roman" w:cs="Times New Roman"/>
          <w:i/>
          <w:iCs/>
          <w:sz w:val="24"/>
          <w:szCs w:val="24"/>
          <w:lang w:val="en-US"/>
        </w:rPr>
        <w:t>09/2021</w:t>
      </w:r>
      <w:r w:rsidR="002D2E83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="007B6A65">
        <w:rPr>
          <w:rFonts w:ascii="Times New Roman" w:hAnsi="Times New Roman" w:cs="Times New Roman"/>
          <w:i/>
          <w:iCs/>
          <w:sz w:val="24"/>
          <w:szCs w:val="24"/>
          <w:lang w:val="en-US"/>
        </w:rPr>
        <w:t>–</w:t>
      </w:r>
      <w:r w:rsidR="002D2E83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="009B7B54">
        <w:rPr>
          <w:rFonts w:ascii="Times New Roman" w:hAnsi="Times New Roman" w:cs="Times New Roman"/>
          <w:i/>
          <w:iCs/>
          <w:sz w:val="24"/>
          <w:szCs w:val="24"/>
          <w:lang w:val="en-US"/>
        </w:rPr>
        <w:t>Present</w:t>
      </w:r>
    </w:p>
    <w:p w14:paraId="1C4C6B0B" w14:textId="77777777" w:rsidR="00D14B7E" w:rsidRDefault="00D14B7E" w:rsidP="00D14B7E">
      <w:pPr>
        <w:pStyle w:val="NormalWeb"/>
        <w:numPr>
          <w:ilvl w:val="0"/>
          <w:numId w:val="5"/>
        </w:numPr>
        <w:spacing w:before="0" w:beforeAutospacing="0"/>
      </w:pPr>
      <w:r>
        <w:t>Owned brand storytelling across digital platforms, creating video, social, and editorial campaigns that grew engagement rates by 28% YoY and expanded audience reach.</w:t>
      </w:r>
    </w:p>
    <w:p w14:paraId="07E39322" w14:textId="77777777" w:rsidR="00D14B7E" w:rsidRDefault="00D14B7E" w:rsidP="00D14B7E">
      <w:pPr>
        <w:pStyle w:val="NormalWeb"/>
        <w:numPr>
          <w:ilvl w:val="0"/>
          <w:numId w:val="5"/>
        </w:numPr>
      </w:pPr>
      <w:r>
        <w:t>Repurposed extensive content archives into short-form and long-form creative assets, fueling campaigns across YouTube, Instagram, and paid media channels.</w:t>
      </w:r>
    </w:p>
    <w:p w14:paraId="4B8D4D15" w14:textId="23D50090" w:rsidR="00D14B7E" w:rsidRDefault="00D14B7E" w:rsidP="00D14B7E">
      <w:pPr>
        <w:pStyle w:val="NormalWeb"/>
        <w:numPr>
          <w:ilvl w:val="0"/>
          <w:numId w:val="5"/>
        </w:numPr>
      </w:pPr>
      <w:r>
        <w:t>Partnered with design and marketing teams to launch brand campaigns with unified voice and visual identity, improving campaign recall by 23%.</w:t>
      </w:r>
    </w:p>
    <w:p w14:paraId="06D2F088" w14:textId="77777777" w:rsidR="00D14B7E" w:rsidRDefault="00D14B7E" w:rsidP="00D14B7E">
      <w:pPr>
        <w:pStyle w:val="NormalWeb"/>
        <w:numPr>
          <w:ilvl w:val="0"/>
          <w:numId w:val="5"/>
        </w:numPr>
      </w:pPr>
      <w:r>
        <w:t>Implemented video-driven thought leadership and social-first content, elevating brand presence across multiple regions and digital channels.</w:t>
      </w:r>
    </w:p>
    <w:p w14:paraId="055F607E" w14:textId="034A62B0" w:rsidR="00025A6F" w:rsidRPr="004B201D" w:rsidRDefault="00D14B7E" w:rsidP="00D14B7E">
      <w:pPr>
        <w:pStyle w:val="NormalWeb"/>
        <w:numPr>
          <w:ilvl w:val="0"/>
          <w:numId w:val="5"/>
        </w:numPr>
      </w:pPr>
      <w:r>
        <w:t>Directed content workflows with full-stack ownership (concepting, editing, publishing), reducing production time by 25% while ensuring creative consistency.</w:t>
      </w:r>
    </w:p>
    <w:p w14:paraId="37057CBE" w14:textId="0A0C4570" w:rsidR="00025A6F" w:rsidRPr="00025A6F" w:rsidRDefault="00025A6F" w:rsidP="009C24A3">
      <w:pPr>
        <w:spacing w:before="120"/>
        <w:rPr>
          <w:rFonts w:ascii="Times New Roman" w:hAnsi="Times New Roman" w:cs="Times New Roman"/>
          <w:sz w:val="24"/>
          <w:szCs w:val="24"/>
          <w:lang w:val="en-US"/>
        </w:rPr>
      </w:pPr>
      <w:r w:rsidRPr="002D2E83">
        <w:rPr>
          <w:rFonts w:ascii="Times New Roman" w:hAnsi="Times New Roman" w:cs="Times New Roman"/>
          <w:b/>
          <w:bCs/>
          <w:sz w:val="24"/>
          <w:szCs w:val="24"/>
          <w:lang w:val="en-US"/>
        </w:rPr>
        <w:t>Senior UX Content Strategist</w:t>
      </w:r>
      <w:r w:rsidRPr="002D2E83">
        <w:rPr>
          <w:rFonts w:ascii="Times New Roman" w:hAnsi="Times New Roman" w:cs="Times New Roman"/>
          <w:b/>
          <w:bCs/>
          <w:sz w:val="24"/>
          <w:szCs w:val="24"/>
          <w:lang w:val="en-US"/>
        </w:rPr>
        <w:br/>
        <w:t>Wells Fargo</w:t>
      </w:r>
      <w:r w:rsidRPr="00025A6F">
        <w:rPr>
          <w:rFonts w:ascii="Times New Roman" w:hAnsi="Times New Roman" w:cs="Times New Roman"/>
          <w:sz w:val="24"/>
          <w:szCs w:val="24"/>
          <w:lang w:val="en-US"/>
        </w:rPr>
        <w:t xml:space="preserve"> | </w:t>
      </w:r>
      <w:r w:rsidR="002D2E83">
        <w:rPr>
          <w:rFonts w:ascii="Times New Roman" w:hAnsi="Times New Roman" w:cs="Times New Roman"/>
          <w:i/>
          <w:iCs/>
          <w:sz w:val="24"/>
          <w:szCs w:val="24"/>
          <w:lang w:val="en-US"/>
        </w:rPr>
        <w:t>12/2020 – 09/2021</w:t>
      </w:r>
    </w:p>
    <w:p w14:paraId="1BFA3CE3" w14:textId="77777777" w:rsidR="00D14B7E" w:rsidRDefault="00D14B7E" w:rsidP="00D14B7E">
      <w:pPr>
        <w:pStyle w:val="NormalWeb"/>
        <w:numPr>
          <w:ilvl w:val="0"/>
          <w:numId w:val="5"/>
        </w:numPr>
        <w:spacing w:before="0" w:beforeAutospacing="0"/>
      </w:pPr>
      <w:r>
        <w:t>Designed cross-platform content for financial tools, integrating video explainers and interactive content that boosted adoption of digital banking features by 35%.</w:t>
      </w:r>
    </w:p>
    <w:p w14:paraId="67C8CBBD" w14:textId="77777777" w:rsidR="00D14B7E" w:rsidRDefault="00D14B7E" w:rsidP="00D14B7E">
      <w:pPr>
        <w:pStyle w:val="NormalWeb"/>
        <w:numPr>
          <w:ilvl w:val="0"/>
          <w:numId w:val="5"/>
        </w:numPr>
      </w:pPr>
      <w:r>
        <w:t>Crafted brand messaging and client-first storytelling across marketing campaigns, improving clarity and engagement for high-visibility initiatives.</w:t>
      </w:r>
    </w:p>
    <w:p w14:paraId="1CC9E8DA" w14:textId="464B71DA" w:rsidR="00025A6F" w:rsidRPr="00025A6F" w:rsidRDefault="00D14B7E" w:rsidP="00D14B7E">
      <w:pPr>
        <w:pStyle w:val="NormalWeb"/>
        <w:numPr>
          <w:ilvl w:val="0"/>
          <w:numId w:val="5"/>
        </w:numPr>
        <w:spacing w:before="0" w:beforeAutospacing="0"/>
      </w:pPr>
      <w:r>
        <w:t xml:space="preserve">Partnered with marketing and leadership to produce content frameworks that </w:t>
      </w:r>
      <w:proofErr w:type="gramStart"/>
      <w:r>
        <w:t>aligned</w:t>
      </w:r>
      <w:proofErr w:type="gramEnd"/>
      <w:r>
        <w:t xml:space="preserve"> creative vision with business strategy.</w:t>
      </w:r>
    </w:p>
    <w:p w14:paraId="08F6A3E7" w14:textId="6B23600B" w:rsidR="00025A6F" w:rsidRPr="00025A6F" w:rsidRDefault="00025A6F" w:rsidP="00D63639">
      <w:pPr>
        <w:spacing w:before="120"/>
        <w:rPr>
          <w:rFonts w:ascii="Times New Roman" w:hAnsi="Times New Roman" w:cs="Times New Roman"/>
          <w:sz w:val="24"/>
          <w:szCs w:val="24"/>
          <w:lang w:val="en-US"/>
        </w:rPr>
      </w:pPr>
      <w:r w:rsidRPr="002D2E83">
        <w:rPr>
          <w:rFonts w:ascii="Times New Roman" w:hAnsi="Times New Roman" w:cs="Times New Roman"/>
          <w:b/>
          <w:bCs/>
          <w:sz w:val="24"/>
          <w:szCs w:val="24"/>
          <w:lang w:val="en-US"/>
        </w:rPr>
        <w:t>Senior UX Content Strategist</w:t>
      </w:r>
      <w:r w:rsidRPr="002D2E83">
        <w:rPr>
          <w:rFonts w:ascii="Times New Roman" w:hAnsi="Times New Roman" w:cs="Times New Roman"/>
          <w:b/>
          <w:bCs/>
          <w:sz w:val="24"/>
          <w:szCs w:val="24"/>
          <w:lang w:val="en-US"/>
        </w:rPr>
        <w:br/>
        <w:t>StubHub</w:t>
      </w:r>
      <w:r w:rsidRPr="00025A6F">
        <w:rPr>
          <w:rFonts w:ascii="Times New Roman" w:hAnsi="Times New Roman" w:cs="Times New Roman"/>
          <w:sz w:val="24"/>
          <w:szCs w:val="24"/>
          <w:lang w:val="en-US"/>
        </w:rPr>
        <w:t xml:space="preserve"> | </w:t>
      </w:r>
      <w:r w:rsidR="00C458F4" w:rsidRPr="00C458F4">
        <w:rPr>
          <w:rFonts w:ascii="Times New Roman" w:hAnsi="Times New Roman" w:cs="Times New Roman"/>
          <w:i/>
          <w:iCs/>
          <w:sz w:val="24"/>
          <w:szCs w:val="24"/>
          <w:lang w:val="en-US"/>
        </w:rPr>
        <w:t>03</w:t>
      </w:r>
      <w:r w:rsidR="00C458F4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025A6F">
        <w:rPr>
          <w:rFonts w:ascii="Times New Roman" w:hAnsi="Times New Roman" w:cs="Times New Roman"/>
          <w:i/>
          <w:iCs/>
          <w:sz w:val="24"/>
          <w:szCs w:val="24"/>
          <w:lang w:val="en-US"/>
        </w:rPr>
        <w:t>2019</w:t>
      </w:r>
      <w:r w:rsidR="00C458F4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– 06/</w:t>
      </w:r>
      <w:r w:rsidRPr="00025A6F">
        <w:rPr>
          <w:rFonts w:ascii="Times New Roman" w:hAnsi="Times New Roman" w:cs="Times New Roman"/>
          <w:i/>
          <w:iCs/>
          <w:sz w:val="24"/>
          <w:szCs w:val="24"/>
          <w:lang w:val="en-US"/>
        </w:rPr>
        <w:t>2020</w:t>
      </w:r>
    </w:p>
    <w:p w14:paraId="460791A0" w14:textId="77777777" w:rsidR="00D14B7E" w:rsidRDefault="00D14B7E" w:rsidP="00D14B7E">
      <w:pPr>
        <w:pStyle w:val="NormalWeb"/>
        <w:numPr>
          <w:ilvl w:val="0"/>
          <w:numId w:val="5"/>
        </w:numPr>
        <w:spacing w:before="0" w:beforeAutospacing="0"/>
      </w:pPr>
      <w:r>
        <w:t>Led brand storytelling for seller experiences, creating campaign videos, case studies, and marketing assets that improved seller conversion by 19%.</w:t>
      </w:r>
    </w:p>
    <w:p w14:paraId="2F301D6C" w14:textId="77777777" w:rsidR="00D14B7E" w:rsidRDefault="00D14B7E" w:rsidP="00D14B7E">
      <w:pPr>
        <w:pStyle w:val="NormalWeb"/>
        <w:numPr>
          <w:ilvl w:val="0"/>
          <w:numId w:val="5"/>
        </w:numPr>
      </w:pPr>
      <w:r>
        <w:t>Produced social-first editorial campaigns with strong visual identity, expanding organic reach and improving SEO-driven discovery by 23%.</w:t>
      </w:r>
    </w:p>
    <w:p w14:paraId="7D46C589" w14:textId="771C4BDA" w:rsidR="00F85E1A" w:rsidRDefault="00D14B7E" w:rsidP="00D14B7E">
      <w:pPr>
        <w:pStyle w:val="NormalWeb"/>
        <w:numPr>
          <w:ilvl w:val="0"/>
          <w:numId w:val="5"/>
        </w:numPr>
      </w:pPr>
      <w:r>
        <w:t>Developed and managed voice/tone systems for content across ads, executive messaging, and digital experiences.</w:t>
      </w:r>
    </w:p>
    <w:p w14:paraId="05027479" w14:textId="001E9E10" w:rsidR="00025A6F" w:rsidRPr="00025A6F" w:rsidRDefault="00025A6F" w:rsidP="00D76A6C">
      <w:pPr>
        <w:spacing w:before="120"/>
        <w:rPr>
          <w:rFonts w:ascii="Times New Roman" w:hAnsi="Times New Roman" w:cs="Times New Roman"/>
          <w:sz w:val="24"/>
          <w:szCs w:val="24"/>
          <w:lang w:val="en-US"/>
        </w:rPr>
      </w:pPr>
      <w:r w:rsidRPr="00C458F4">
        <w:rPr>
          <w:rFonts w:ascii="Times New Roman" w:hAnsi="Times New Roman" w:cs="Times New Roman"/>
          <w:b/>
          <w:bCs/>
          <w:sz w:val="24"/>
          <w:szCs w:val="24"/>
          <w:lang w:val="en-US"/>
        </w:rPr>
        <w:t>UX Content Strategist</w:t>
      </w:r>
      <w:r w:rsidRPr="00C458F4">
        <w:rPr>
          <w:rFonts w:ascii="Times New Roman" w:hAnsi="Times New Roman" w:cs="Times New Roman"/>
          <w:b/>
          <w:bCs/>
          <w:sz w:val="24"/>
          <w:szCs w:val="24"/>
          <w:lang w:val="en-US"/>
        </w:rPr>
        <w:br/>
        <w:t>Western Union</w:t>
      </w:r>
      <w:r w:rsidRPr="00025A6F">
        <w:rPr>
          <w:rFonts w:ascii="Times New Roman" w:hAnsi="Times New Roman" w:cs="Times New Roman"/>
          <w:sz w:val="24"/>
          <w:szCs w:val="24"/>
          <w:lang w:val="en-US"/>
        </w:rPr>
        <w:t xml:space="preserve"> | </w:t>
      </w:r>
      <w:r w:rsidR="00C458F4">
        <w:rPr>
          <w:rFonts w:ascii="Times New Roman" w:hAnsi="Times New Roman" w:cs="Times New Roman"/>
          <w:i/>
          <w:iCs/>
          <w:sz w:val="24"/>
          <w:szCs w:val="24"/>
          <w:lang w:val="en-US"/>
        </w:rPr>
        <w:t>03/</w:t>
      </w:r>
      <w:r w:rsidRPr="00025A6F">
        <w:rPr>
          <w:rFonts w:ascii="Times New Roman" w:hAnsi="Times New Roman" w:cs="Times New Roman"/>
          <w:i/>
          <w:iCs/>
          <w:sz w:val="24"/>
          <w:szCs w:val="24"/>
          <w:lang w:val="en-US"/>
        </w:rPr>
        <w:t>2018</w:t>
      </w:r>
      <w:r w:rsidR="00C458F4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– 03/</w:t>
      </w:r>
      <w:r w:rsidRPr="00025A6F">
        <w:rPr>
          <w:rFonts w:ascii="Times New Roman" w:hAnsi="Times New Roman" w:cs="Times New Roman"/>
          <w:i/>
          <w:iCs/>
          <w:sz w:val="24"/>
          <w:szCs w:val="24"/>
          <w:lang w:val="en-US"/>
        </w:rPr>
        <w:t>2019</w:t>
      </w:r>
    </w:p>
    <w:p w14:paraId="57691CB8" w14:textId="77777777" w:rsidR="00D14B7E" w:rsidRDefault="00D14B7E" w:rsidP="00D14B7E">
      <w:pPr>
        <w:pStyle w:val="NormalWeb"/>
        <w:numPr>
          <w:ilvl w:val="0"/>
          <w:numId w:val="5"/>
        </w:numPr>
        <w:spacing w:before="0" w:beforeAutospacing="0"/>
      </w:pPr>
      <w:r>
        <w:lastRenderedPageBreak/>
        <w:t>Produced multilingual campaigns and educational video content, reducing Tier 1 support tickets by 28% while expanding engagement in global markets.</w:t>
      </w:r>
    </w:p>
    <w:p w14:paraId="1A7B4772" w14:textId="77777777" w:rsidR="00D14B7E" w:rsidRDefault="00D14B7E" w:rsidP="00D14B7E">
      <w:pPr>
        <w:pStyle w:val="NormalWeb"/>
        <w:numPr>
          <w:ilvl w:val="0"/>
          <w:numId w:val="5"/>
        </w:numPr>
      </w:pPr>
      <w:r>
        <w:t>Partnered with designers and regional leads to adapt creative assets for cultural relevance and social performance.</w:t>
      </w:r>
    </w:p>
    <w:p w14:paraId="3C56EF5C" w14:textId="274B2A7C" w:rsidR="00025A6F" w:rsidRPr="00025A6F" w:rsidRDefault="00D14B7E" w:rsidP="00D14B7E">
      <w:pPr>
        <w:pStyle w:val="NormalWeb"/>
        <w:numPr>
          <w:ilvl w:val="0"/>
          <w:numId w:val="5"/>
        </w:numPr>
      </w:pPr>
      <w:r>
        <w:t xml:space="preserve">Applied inclusive design and accessibility </w:t>
      </w:r>
      <w:proofErr w:type="gramStart"/>
      <w:r>
        <w:t>best</w:t>
      </w:r>
      <w:proofErr w:type="gramEnd"/>
      <w:r>
        <w:t xml:space="preserve"> </w:t>
      </w:r>
      <w:proofErr w:type="gramStart"/>
      <w:r>
        <w:t>practices</w:t>
      </w:r>
      <w:proofErr w:type="gramEnd"/>
      <w:r>
        <w:t xml:space="preserve"> </w:t>
      </w:r>
      <w:proofErr w:type="gramStart"/>
      <w:r>
        <w:t>to</w:t>
      </w:r>
      <w:proofErr w:type="gramEnd"/>
      <w:r>
        <w:t xml:space="preserve"> video and digital storytelling.</w:t>
      </w:r>
    </w:p>
    <w:p w14:paraId="6E298013" w14:textId="6584170C" w:rsidR="00025A6F" w:rsidRPr="00025A6F" w:rsidRDefault="00025A6F" w:rsidP="00083DD5">
      <w:pPr>
        <w:spacing w:before="120"/>
        <w:rPr>
          <w:rFonts w:ascii="Times New Roman" w:hAnsi="Times New Roman" w:cs="Times New Roman"/>
          <w:sz w:val="24"/>
          <w:szCs w:val="24"/>
          <w:lang w:val="en-US"/>
        </w:rPr>
      </w:pPr>
      <w:r w:rsidRPr="00C458F4">
        <w:rPr>
          <w:rFonts w:ascii="Times New Roman" w:hAnsi="Times New Roman" w:cs="Times New Roman"/>
          <w:b/>
          <w:bCs/>
          <w:sz w:val="24"/>
          <w:szCs w:val="24"/>
          <w:lang w:val="en-US"/>
        </w:rPr>
        <w:t>Digital Content Manager</w:t>
      </w:r>
      <w:r w:rsidRPr="00C458F4">
        <w:rPr>
          <w:rFonts w:ascii="Times New Roman" w:hAnsi="Times New Roman" w:cs="Times New Roman"/>
          <w:b/>
          <w:bCs/>
          <w:sz w:val="24"/>
          <w:szCs w:val="24"/>
          <w:lang w:val="en-US"/>
        </w:rPr>
        <w:br/>
        <w:t>Hawk Ridge Systems</w:t>
      </w:r>
      <w:r w:rsidRPr="00025A6F">
        <w:rPr>
          <w:rFonts w:ascii="Times New Roman" w:hAnsi="Times New Roman" w:cs="Times New Roman"/>
          <w:sz w:val="24"/>
          <w:szCs w:val="24"/>
          <w:lang w:val="en-US"/>
        </w:rPr>
        <w:t xml:space="preserve"> | </w:t>
      </w:r>
      <w:r w:rsidR="00C458F4">
        <w:rPr>
          <w:rFonts w:ascii="Times New Roman" w:hAnsi="Times New Roman" w:cs="Times New Roman"/>
          <w:i/>
          <w:iCs/>
          <w:sz w:val="24"/>
          <w:szCs w:val="24"/>
          <w:lang w:val="en-US"/>
        </w:rPr>
        <w:t>04/</w:t>
      </w:r>
      <w:r w:rsidRPr="00025A6F">
        <w:rPr>
          <w:rFonts w:ascii="Times New Roman" w:hAnsi="Times New Roman" w:cs="Times New Roman"/>
          <w:i/>
          <w:iCs/>
          <w:sz w:val="24"/>
          <w:szCs w:val="24"/>
          <w:lang w:val="en-US"/>
        </w:rPr>
        <w:t>2015</w:t>
      </w:r>
      <w:r w:rsidR="00C458F4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– 01/</w:t>
      </w:r>
      <w:r w:rsidRPr="00025A6F">
        <w:rPr>
          <w:rFonts w:ascii="Times New Roman" w:hAnsi="Times New Roman" w:cs="Times New Roman"/>
          <w:i/>
          <w:iCs/>
          <w:sz w:val="24"/>
          <w:szCs w:val="24"/>
          <w:lang w:val="en-US"/>
        </w:rPr>
        <w:t>2018</w:t>
      </w:r>
    </w:p>
    <w:p w14:paraId="597C9D5B" w14:textId="77777777" w:rsidR="00D14B7E" w:rsidRDefault="00D14B7E" w:rsidP="00D14B7E">
      <w:pPr>
        <w:pStyle w:val="NormalWeb"/>
        <w:numPr>
          <w:ilvl w:val="0"/>
          <w:numId w:val="5"/>
        </w:numPr>
        <w:spacing w:before="0" w:beforeAutospacing="0"/>
      </w:pPr>
      <w:r>
        <w:t>Built and executed digital and video content strategy for SaaS campaigns, doubling subscriptions and increasing CTRs by 21%.</w:t>
      </w:r>
    </w:p>
    <w:p w14:paraId="4C912534" w14:textId="77777777" w:rsidR="00D14B7E" w:rsidRDefault="00D14B7E" w:rsidP="00D14B7E">
      <w:pPr>
        <w:pStyle w:val="NormalWeb"/>
        <w:numPr>
          <w:ilvl w:val="0"/>
          <w:numId w:val="5"/>
        </w:numPr>
      </w:pPr>
      <w:r>
        <w:t>Directed production of premium creative assets including white papers, guides, explainer videos, and evergreen campaigns that extended brand presence.</w:t>
      </w:r>
    </w:p>
    <w:p w14:paraId="7056A018" w14:textId="62F6FC3A" w:rsidR="00A60361" w:rsidRDefault="00D14B7E" w:rsidP="00D14B7E">
      <w:pPr>
        <w:pStyle w:val="NormalWeb"/>
        <w:numPr>
          <w:ilvl w:val="0"/>
          <w:numId w:val="5"/>
        </w:numPr>
      </w:pPr>
      <w:r>
        <w:t>Managed content calendars and publishing cadences aligned with marketing priorities and product launches.</w:t>
      </w:r>
    </w:p>
    <w:p w14:paraId="42D6C4F9" w14:textId="77777777" w:rsidR="002605C4" w:rsidRDefault="002605C4" w:rsidP="002605C4">
      <w:pPr>
        <w:rPr>
          <w:rFonts w:ascii="Times New Roman" w:hAnsi="Times New Roman" w:cs="Times New Roman"/>
          <w:sz w:val="24"/>
          <w:szCs w:val="24"/>
        </w:rPr>
      </w:pPr>
      <w:r w:rsidRPr="005E01D8">
        <w:rPr>
          <w:rFonts w:ascii="Times New Roman" w:hAnsi="Times New Roman" w:cs="Times New Roman"/>
          <w:b/>
          <w:bCs/>
          <w:sz w:val="24"/>
          <w:szCs w:val="24"/>
        </w:rPr>
        <w:t>Additional Experience</w:t>
      </w:r>
    </w:p>
    <w:p w14:paraId="7E861657" w14:textId="77777777" w:rsidR="002605C4" w:rsidRPr="002605C4" w:rsidRDefault="002605C4" w:rsidP="002605C4">
      <w:pPr>
        <w:pStyle w:val="ListParagraph"/>
        <w:numPr>
          <w:ilvl w:val="0"/>
          <w:numId w:val="15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C340B">
        <w:rPr>
          <w:rFonts w:ascii="Times New Roman" w:hAnsi="Times New Roman" w:cs="Times New Roman"/>
          <w:sz w:val="24"/>
          <w:szCs w:val="24"/>
        </w:rPr>
        <w:t>Guckenheimer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0C340B">
        <w:rPr>
          <w:rFonts w:ascii="Times New Roman" w:hAnsi="Times New Roman" w:cs="Times New Roman"/>
          <w:sz w:val="24"/>
          <w:szCs w:val="24"/>
        </w:rPr>
        <w:t xml:space="preserve"> </w:t>
      </w:r>
      <w:r w:rsidRPr="000C340B">
        <w:rPr>
          <w:rFonts w:ascii="Times New Roman" w:hAnsi="Times New Roman" w:cs="Times New Roman"/>
          <w:b/>
          <w:bCs/>
          <w:sz w:val="24"/>
          <w:szCs w:val="24"/>
        </w:rPr>
        <w:t>Web Content Manager</w:t>
      </w:r>
    </w:p>
    <w:p w14:paraId="131C618B" w14:textId="4353BCFD" w:rsidR="002605C4" w:rsidRPr="002605C4" w:rsidRDefault="002605C4" w:rsidP="002605C4">
      <w:pPr>
        <w:pStyle w:val="ListParagraph"/>
        <w:numPr>
          <w:ilvl w:val="0"/>
          <w:numId w:val="15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2605C4">
        <w:rPr>
          <w:rFonts w:ascii="Times New Roman" w:hAnsi="Times New Roman" w:cs="Times New Roman"/>
          <w:sz w:val="24"/>
          <w:szCs w:val="24"/>
        </w:rPr>
        <w:t xml:space="preserve">EA Sports, </w:t>
      </w:r>
      <w:r w:rsidRPr="002605C4">
        <w:rPr>
          <w:rFonts w:ascii="Times New Roman" w:hAnsi="Times New Roman" w:cs="Times New Roman"/>
          <w:b/>
          <w:bCs/>
          <w:sz w:val="24"/>
          <w:szCs w:val="24"/>
        </w:rPr>
        <w:t>Web Developer</w:t>
      </w:r>
    </w:p>
    <w:p w14:paraId="43376FA0" w14:textId="77777777" w:rsidR="00025A6F" w:rsidRPr="00025A6F" w:rsidRDefault="00993D9E" w:rsidP="00025A6F">
      <w:pPr>
        <w:spacing w:before="120" w:after="1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lang w:val="en-US"/>
        </w:rPr>
        <w:pict w14:anchorId="3C1D42F5">
          <v:rect id="_x0000_i1026" style="width:0;height:1.5pt" o:hralign="center" o:hrstd="t" o:hr="t" fillcolor="#a0a0a0" stroked="f"/>
        </w:pict>
      </w:r>
    </w:p>
    <w:p w14:paraId="005829EC" w14:textId="3C5377C8" w:rsidR="00437379" w:rsidRPr="00437379" w:rsidRDefault="002F1885" w:rsidP="00437379">
      <w:pPr>
        <w:spacing w:before="120" w:after="12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Skills &amp; Tools</w:t>
      </w:r>
    </w:p>
    <w:p w14:paraId="2B51D6EC" w14:textId="1EDBB7CF" w:rsidR="00025A6F" w:rsidRPr="00025A6F" w:rsidRDefault="00D14B7E" w:rsidP="005B61AB">
      <w:pPr>
        <w:spacing w:before="120" w:after="120"/>
        <w:rPr>
          <w:rFonts w:ascii="Times New Roman" w:hAnsi="Times New Roman" w:cs="Times New Roman"/>
          <w:sz w:val="24"/>
          <w:szCs w:val="24"/>
          <w:lang w:val="en-US"/>
        </w:rPr>
      </w:pPr>
      <w:r w:rsidRPr="00D14B7E">
        <w:rPr>
          <w:rFonts w:ascii="Times New Roman" w:hAnsi="Times New Roman" w:cs="Times New Roman"/>
          <w:sz w:val="24"/>
          <w:szCs w:val="24"/>
          <w:lang w:val="en-US"/>
        </w:rPr>
        <w:t xml:space="preserve">Creative Direction | Visual Storytelling | Video Editing (Adobe Premiere | Final Cut | </w:t>
      </w:r>
      <w:proofErr w:type="spellStart"/>
      <w:r w:rsidRPr="00D14B7E">
        <w:rPr>
          <w:rFonts w:ascii="Times New Roman" w:hAnsi="Times New Roman" w:cs="Times New Roman"/>
          <w:sz w:val="24"/>
          <w:szCs w:val="24"/>
          <w:lang w:val="en-US"/>
        </w:rPr>
        <w:t>CapCut</w:t>
      </w:r>
      <w:proofErr w:type="spellEnd"/>
      <w:r w:rsidRPr="00D14B7E">
        <w:rPr>
          <w:rFonts w:ascii="Times New Roman" w:hAnsi="Times New Roman" w:cs="Times New Roman"/>
          <w:sz w:val="24"/>
          <w:szCs w:val="24"/>
          <w:lang w:val="en-US"/>
        </w:rPr>
        <w:t xml:space="preserve">) | Motion Graphics | Content Strategy | Brand Voice | Social Media Strategy (TikTok | Instagram | YouTube | X) | Campaign Development | Content Repurposing | Storyboarding | Scriptwriting | Cross-Functional Collaboration | Video Production | Digital Marketing | Analytics | Figma | Airtable | </w:t>
      </w:r>
      <w:proofErr w:type="spellStart"/>
      <w:r w:rsidRPr="00D14B7E">
        <w:rPr>
          <w:rFonts w:ascii="Times New Roman" w:hAnsi="Times New Roman" w:cs="Times New Roman"/>
          <w:sz w:val="24"/>
          <w:szCs w:val="24"/>
          <w:lang w:val="en-US"/>
        </w:rPr>
        <w:t>Contentful</w:t>
      </w:r>
      <w:proofErr w:type="spellEnd"/>
      <w:r w:rsidRPr="00D14B7E">
        <w:rPr>
          <w:rFonts w:ascii="Times New Roman" w:hAnsi="Times New Roman" w:cs="Times New Roman"/>
          <w:sz w:val="24"/>
          <w:szCs w:val="24"/>
          <w:lang w:val="en-US"/>
        </w:rPr>
        <w:t xml:space="preserve"> | SEMrush | Google Analytics</w:t>
      </w:r>
      <w:r w:rsidR="00993D9E">
        <w:rPr>
          <w:lang w:val="en-US"/>
        </w:rPr>
        <w:pict w14:anchorId="633E46C2">
          <v:rect id="_x0000_i1027" style="width:0;height:1.5pt" o:hralign="center" o:hrstd="t" o:hr="t" fillcolor="#a0a0a0" stroked="f"/>
        </w:pict>
      </w:r>
    </w:p>
    <w:p w14:paraId="7DAEDD25" w14:textId="77777777" w:rsidR="00025A6F" w:rsidRPr="00576735" w:rsidRDefault="00025A6F" w:rsidP="00025A6F">
      <w:pPr>
        <w:spacing w:before="120" w:after="12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76735">
        <w:rPr>
          <w:rFonts w:ascii="Times New Roman" w:hAnsi="Times New Roman" w:cs="Times New Roman"/>
          <w:b/>
          <w:bCs/>
          <w:sz w:val="24"/>
          <w:szCs w:val="24"/>
          <w:lang w:val="en-US"/>
        </w:rPr>
        <w:t>Education</w:t>
      </w:r>
    </w:p>
    <w:p w14:paraId="3866C43C" w14:textId="1988947A" w:rsidR="00025A6F" w:rsidRPr="00025A6F" w:rsidRDefault="00025A6F" w:rsidP="00025A6F">
      <w:pPr>
        <w:spacing w:before="120" w:after="120"/>
        <w:rPr>
          <w:rFonts w:ascii="Times New Roman" w:hAnsi="Times New Roman" w:cs="Times New Roman"/>
          <w:sz w:val="24"/>
          <w:szCs w:val="24"/>
          <w:lang w:val="en-US"/>
        </w:rPr>
      </w:pPr>
      <w:r w:rsidRPr="00576735">
        <w:rPr>
          <w:rFonts w:ascii="Times New Roman" w:hAnsi="Times New Roman" w:cs="Times New Roman"/>
          <w:b/>
          <w:bCs/>
          <w:sz w:val="24"/>
          <w:szCs w:val="24"/>
          <w:lang w:val="en-US"/>
        </w:rPr>
        <w:t>A.S., Design &amp; Visual Communications</w:t>
      </w:r>
      <w:r w:rsidRPr="00025A6F">
        <w:rPr>
          <w:rFonts w:ascii="Times New Roman" w:hAnsi="Times New Roman" w:cs="Times New Roman"/>
          <w:sz w:val="24"/>
          <w:szCs w:val="24"/>
          <w:lang w:val="en-US"/>
        </w:rPr>
        <w:t xml:space="preserve"> — Silicon Valley College</w:t>
      </w:r>
      <w:r w:rsidR="00B16EF9">
        <w:rPr>
          <w:rFonts w:ascii="Times New Roman" w:hAnsi="Times New Roman" w:cs="Times New Roman"/>
          <w:sz w:val="24"/>
          <w:szCs w:val="24"/>
          <w:lang w:val="en-US"/>
        </w:rPr>
        <w:br/>
      </w:r>
      <w:r w:rsidR="00B16EF9" w:rsidRPr="00B16EF9">
        <w:rPr>
          <w:rFonts w:ascii="Times New Roman" w:hAnsi="Times New Roman" w:cs="Times New Roman"/>
          <w:b/>
          <w:bCs/>
          <w:sz w:val="24"/>
          <w:szCs w:val="24"/>
          <w:lang w:val="en-US"/>
        </w:rPr>
        <w:t>B.S., Digital Marketing</w:t>
      </w:r>
      <w:r w:rsidR="00B16EF9" w:rsidRPr="00B16EF9">
        <w:rPr>
          <w:rFonts w:ascii="Times New Roman" w:hAnsi="Times New Roman" w:cs="Times New Roman"/>
          <w:sz w:val="24"/>
          <w:szCs w:val="24"/>
          <w:lang w:val="en-US"/>
        </w:rPr>
        <w:t xml:space="preserve"> — Arizona State University</w:t>
      </w:r>
    </w:p>
    <w:p w14:paraId="59830BEF" w14:textId="77777777" w:rsidR="00025A6F" w:rsidRPr="00025A6F" w:rsidRDefault="00993D9E" w:rsidP="00025A6F">
      <w:pPr>
        <w:spacing w:before="120" w:after="1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lang w:val="en-US"/>
        </w:rPr>
        <w:pict w14:anchorId="672D6ED8">
          <v:rect id="_x0000_i1028" style="width:0;height:1.5pt" o:hralign="center" o:hrstd="t" o:hr="t" fillcolor="#a0a0a0" stroked="f"/>
        </w:pict>
      </w:r>
    </w:p>
    <w:p w14:paraId="136DBD5F" w14:textId="77777777" w:rsidR="00025A6F" w:rsidRPr="00576735" w:rsidRDefault="00025A6F" w:rsidP="00025A6F">
      <w:pPr>
        <w:spacing w:before="120" w:after="12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76735">
        <w:rPr>
          <w:rFonts w:ascii="Times New Roman" w:hAnsi="Times New Roman" w:cs="Times New Roman"/>
          <w:b/>
          <w:bCs/>
          <w:sz w:val="24"/>
          <w:szCs w:val="24"/>
          <w:lang w:val="en-US"/>
        </w:rPr>
        <w:t>Certifications</w:t>
      </w:r>
    </w:p>
    <w:p w14:paraId="7406AE6A" w14:textId="77777777" w:rsidR="00025A6F" w:rsidRPr="00025A6F" w:rsidRDefault="00025A6F" w:rsidP="00025A6F">
      <w:pPr>
        <w:pStyle w:val="ListParagraph"/>
        <w:numPr>
          <w:ilvl w:val="0"/>
          <w:numId w:val="5"/>
        </w:numPr>
        <w:spacing w:before="120" w:after="120"/>
        <w:rPr>
          <w:rFonts w:ascii="Times New Roman" w:hAnsi="Times New Roman" w:cs="Times New Roman"/>
          <w:sz w:val="24"/>
          <w:szCs w:val="24"/>
          <w:lang w:val="en-US"/>
        </w:rPr>
      </w:pPr>
      <w:r w:rsidRPr="00025A6F">
        <w:rPr>
          <w:rFonts w:ascii="Times New Roman" w:hAnsi="Times New Roman" w:cs="Times New Roman"/>
          <w:b/>
          <w:bCs/>
          <w:sz w:val="24"/>
          <w:szCs w:val="24"/>
          <w:lang w:val="en-US"/>
        </w:rPr>
        <w:t>Understanding Information Architecture</w:t>
      </w:r>
      <w:r w:rsidRPr="00025A6F">
        <w:rPr>
          <w:rFonts w:ascii="Times New Roman" w:hAnsi="Times New Roman" w:cs="Times New Roman"/>
          <w:sz w:val="24"/>
          <w:szCs w:val="24"/>
          <w:lang w:val="en-US"/>
        </w:rPr>
        <w:t xml:space="preserve"> — LinkedIn, May 2025</w:t>
      </w:r>
    </w:p>
    <w:p w14:paraId="3F5E0E98" w14:textId="77777777" w:rsidR="00025A6F" w:rsidRPr="00025A6F" w:rsidRDefault="00025A6F" w:rsidP="00025A6F">
      <w:pPr>
        <w:pStyle w:val="ListParagraph"/>
        <w:numPr>
          <w:ilvl w:val="0"/>
          <w:numId w:val="5"/>
        </w:numPr>
        <w:spacing w:before="120" w:after="120"/>
        <w:rPr>
          <w:rFonts w:ascii="Times New Roman" w:hAnsi="Times New Roman" w:cs="Times New Roman"/>
          <w:sz w:val="24"/>
          <w:szCs w:val="24"/>
          <w:lang w:val="en-US"/>
        </w:rPr>
      </w:pPr>
      <w:r w:rsidRPr="00025A6F">
        <w:rPr>
          <w:rFonts w:ascii="Times New Roman" w:hAnsi="Times New Roman" w:cs="Times New Roman"/>
          <w:b/>
          <w:bCs/>
          <w:sz w:val="24"/>
          <w:szCs w:val="24"/>
          <w:lang w:val="en-US"/>
        </w:rPr>
        <w:t>Streamlining Information Architecture</w:t>
      </w:r>
      <w:r w:rsidRPr="00025A6F">
        <w:rPr>
          <w:rFonts w:ascii="Times New Roman" w:hAnsi="Times New Roman" w:cs="Times New Roman"/>
          <w:sz w:val="24"/>
          <w:szCs w:val="24"/>
          <w:lang w:val="en-US"/>
        </w:rPr>
        <w:t xml:space="preserve"> — LinkedIn, Jan 2025</w:t>
      </w:r>
    </w:p>
    <w:p w14:paraId="30629964" w14:textId="5BA41C55" w:rsidR="00AD74CC" w:rsidRPr="00025A6F" w:rsidRDefault="00025A6F" w:rsidP="00025A6F">
      <w:pPr>
        <w:pStyle w:val="ListParagraph"/>
        <w:numPr>
          <w:ilvl w:val="0"/>
          <w:numId w:val="5"/>
        </w:numPr>
        <w:spacing w:before="120" w:after="120"/>
        <w:rPr>
          <w:rFonts w:ascii="Times New Roman" w:hAnsi="Times New Roman" w:cs="Times New Roman"/>
          <w:sz w:val="24"/>
          <w:szCs w:val="24"/>
          <w:lang w:val="en-US"/>
        </w:rPr>
      </w:pPr>
      <w:r w:rsidRPr="00025A6F">
        <w:rPr>
          <w:rFonts w:ascii="Times New Roman" w:hAnsi="Times New Roman" w:cs="Times New Roman"/>
          <w:b/>
          <w:bCs/>
          <w:sz w:val="24"/>
          <w:szCs w:val="24"/>
          <w:lang w:val="en-US"/>
        </w:rPr>
        <w:t>Learning Airtable</w:t>
      </w:r>
      <w:r w:rsidRPr="00025A6F">
        <w:rPr>
          <w:rFonts w:ascii="Times New Roman" w:hAnsi="Times New Roman" w:cs="Times New Roman"/>
          <w:sz w:val="24"/>
          <w:szCs w:val="24"/>
          <w:lang w:val="en-US"/>
        </w:rPr>
        <w:t xml:space="preserve"> — LinkedIn, Jan 2025</w:t>
      </w:r>
    </w:p>
    <w:sectPr w:rsidR="00AD74CC" w:rsidRPr="00025A6F" w:rsidSect="00E94816">
      <w:footerReference w:type="default" r:id="rId7"/>
      <w:pgSz w:w="12240" w:h="15840"/>
      <w:pgMar w:top="1080" w:right="720" w:bottom="1080" w:left="1080" w:header="144" w:footer="144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EE14E" w14:textId="77777777" w:rsidR="00C318D9" w:rsidRDefault="00C318D9">
      <w:pPr>
        <w:spacing w:line="240" w:lineRule="auto"/>
      </w:pPr>
      <w:r>
        <w:separator/>
      </w:r>
    </w:p>
  </w:endnote>
  <w:endnote w:type="continuationSeparator" w:id="0">
    <w:p w14:paraId="2A73FC97" w14:textId="77777777" w:rsidR="00C318D9" w:rsidRDefault="00C318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4054C" w14:textId="77777777" w:rsidR="00E94816" w:rsidRPr="00E94816" w:rsidRDefault="00E94816">
    <w:pPr>
      <w:pStyle w:val="Footer"/>
      <w:tabs>
        <w:tab w:val="clear" w:pos="4680"/>
        <w:tab w:val="clear" w:pos="9360"/>
      </w:tabs>
      <w:jc w:val="center"/>
      <w:rPr>
        <w:rFonts w:ascii="Times New Roman" w:hAnsi="Times New Roman" w:cs="Times New Roman"/>
        <w:caps/>
        <w:noProof/>
        <w:sz w:val="24"/>
        <w:szCs w:val="24"/>
      </w:rPr>
    </w:pPr>
    <w:r w:rsidRPr="00E94816">
      <w:rPr>
        <w:rFonts w:ascii="Times New Roman" w:hAnsi="Times New Roman" w:cs="Times New Roman"/>
        <w:caps/>
        <w:sz w:val="24"/>
        <w:szCs w:val="24"/>
      </w:rPr>
      <w:fldChar w:fldCharType="begin"/>
    </w:r>
    <w:r w:rsidRPr="00E94816">
      <w:rPr>
        <w:rFonts w:ascii="Times New Roman" w:hAnsi="Times New Roman" w:cs="Times New Roman"/>
        <w:caps/>
        <w:sz w:val="24"/>
        <w:szCs w:val="24"/>
      </w:rPr>
      <w:instrText xml:space="preserve"> PAGE   \* MERGEFORMAT </w:instrText>
    </w:r>
    <w:r w:rsidRPr="00E94816">
      <w:rPr>
        <w:rFonts w:ascii="Times New Roman" w:hAnsi="Times New Roman" w:cs="Times New Roman"/>
        <w:caps/>
        <w:sz w:val="24"/>
        <w:szCs w:val="24"/>
      </w:rPr>
      <w:fldChar w:fldCharType="separate"/>
    </w:r>
    <w:r w:rsidRPr="00E94816">
      <w:rPr>
        <w:rFonts w:ascii="Times New Roman" w:hAnsi="Times New Roman" w:cs="Times New Roman"/>
        <w:caps/>
        <w:noProof/>
        <w:sz w:val="24"/>
        <w:szCs w:val="24"/>
      </w:rPr>
      <w:t>2</w:t>
    </w:r>
    <w:r w:rsidRPr="00E94816">
      <w:rPr>
        <w:rFonts w:ascii="Times New Roman" w:hAnsi="Times New Roman" w:cs="Times New Roman"/>
        <w:caps/>
        <w:noProof/>
        <w:sz w:val="24"/>
        <w:szCs w:val="24"/>
      </w:rPr>
      <w:fldChar w:fldCharType="end"/>
    </w:r>
  </w:p>
  <w:p w14:paraId="7192D699" w14:textId="77777777" w:rsidR="00E94816" w:rsidRDefault="00E948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322BC" w14:textId="77777777" w:rsidR="00C318D9" w:rsidRDefault="00C318D9">
      <w:pPr>
        <w:spacing w:line="240" w:lineRule="auto"/>
      </w:pPr>
      <w:r>
        <w:separator/>
      </w:r>
    </w:p>
  </w:footnote>
  <w:footnote w:type="continuationSeparator" w:id="0">
    <w:p w14:paraId="3390CD6B" w14:textId="77777777" w:rsidR="00C318D9" w:rsidRDefault="00C318D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04920"/>
    <w:multiLevelType w:val="multilevel"/>
    <w:tmpl w:val="0338B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EB078D"/>
    <w:multiLevelType w:val="multilevel"/>
    <w:tmpl w:val="DF24F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C47AD7"/>
    <w:multiLevelType w:val="hybridMultilevel"/>
    <w:tmpl w:val="A3EC4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4900A4"/>
    <w:multiLevelType w:val="multilevel"/>
    <w:tmpl w:val="6C5C69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948689B"/>
    <w:multiLevelType w:val="hybridMultilevel"/>
    <w:tmpl w:val="A6C69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B85840"/>
    <w:multiLevelType w:val="multilevel"/>
    <w:tmpl w:val="D31A0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9C3DCC"/>
    <w:multiLevelType w:val="multilevel"/>
    <w:tmpl w:val="2458C72E"/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E087187"/>
    <w:multiLevelType w:val="hybridMultilevel"/>
    <w:tmpl w:val="6A5CC3F2"/>
    <w:lvl w:ilvl="0" w:tplc="917262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9D4BC3"/>
    <w:multiLevelType w:val="multilevel"/>
    <w:tmpl w:val="715A0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654823"/>
    <w:multiLevelType w:val="multilevel"/>
    <w:tmpl w:val="74A2F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7C33CA"/>
    <w:multiLevelType w:val="multilevel"/>
    <w:tmpl w:val="8DA8DB58"/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5E7253"/>
    <w:multiLevelType w:val="hybridMultilevel"/>
    <w:tmpl w:val="423EC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6007B2"/>
    <w:multiLevelType w:val="multilevel"/>
    <w:tmpl w:val="E4E0E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30118E"/>
    <w:multiLevelType w:val="multilevel"/>
    <w:tmpl w:val="E8745E92"/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C5C2B0C"/>
    <w:multiLevelType w:val="hybridMultilevel"/>
    <w:tmpl w:val="3CD65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5692238">
    <w:abstractNumId w:val="10"/>
  </w:num>
  <w:num w:numId="2" w16cid:durableId="1796024147">
    <w:abstractNumId w:val="13"/>
  </w:num>
  <w:num w:numId="3" w16cid:durableId="1368066877">
    <w:abstractNumId w:val="3"/>
  </w:num>
  <w:num w:numId="4" w16cid:durableId="188035097">
    <w:abstractNumId w:val="6"/>
  </w:num>
  <w:num w:numId="5" w16cid:durableId="1379747220">
    <w:abstractNumId w:val="14"/>
  </w:num>
  <w:num w:numId="6" w16cid:durableId="856188694">
    <w:abstractNumId w:val="1"/>
  </w:num>
  <w:num w:numId="7" w16cid:durableId="1965036939">
    <w:abstractNumId w:val="12"/>
  </w:num>
  <w:num w:numId="8" w16cid:durableId="1563178597">
    <w:abstractNumId w:val="5"/>
  </w:num>
  <w:num w:numId="9" w16cid:durableId="454326025">
    <w:abstractNumId w:val="0"/>
  </w:num>
  <w:num w:numId="10" w16cid:durableId="995299283">
    <w:abstractNumId w:val="9"/>
  </w:num>
  <w:num w:numId="11" w16cid:durableId="1355808856">
    <w:abstractNumId w:val="8"/>
  </w:num>
  <w:num w:numId="12" w16cid:durableId="200440542">
    <w:abstractNumId w:val="11"/>
  </w:num>
  <w:num w:numId="13" w16cid:durableId="1659260889">
    <w:abstractNumId w:val="2"/>
  </w:num>
  <w:num w:numId="14" w16cid:durableId="1502427550">
    <w:abstractNumId w:val="4"/>
  </w:num>
  <w:num w:numId="15" w16cid:durableId="4900270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80A"/>
    <w:rsid w:val="00013101"/>
    <w:rsid w:val="00022B4F"/>
    <w:rsid w:val="00025A6F"/>
    <w:rsid w:val="000325D5"/>
    <w:rsid w:val="00036AA7"/>
    <w:rsid w:val="00074CE5"/>
    <w:rsid w:val="00076384"/>
    <w:rsid w:val="00081A2E"/>
    <w:rsid w:val="00083DD5"/>
    <w:rsid w:val="0008534B"/>
    <w:rsid w:val="0008684D"/>
    <w:rsid w:val="000B24B4"/>
    <w:rsid w:val="000E4772"/>
    <w:rsid w:val="00100FF4"/>
    <w:rsid w:val="00121EE3"/>
    <w:rsid w:val="00133557"/>
    <w:rsid w:val="00155C41"/>
    <w:rsid w:val="0015747F"/>
    <w:rsid w:val="0017145C"/>
    <w:rsid w:val="0019270C"/>
    <w:rsid w:val="001C00C9"/>
    <w:rsid w:val="001F10B1"/>
    <w:rsid w:val="00200944"/>
    <w:rsid w:val="00202EA5"/>
    <w:rsid w:val="002079DF"/>
    <w:rsid w:val="00212382"/>
    <w:rsid w:val="002218E5"/>
    <w:rsid w:val="00226D9F"/>
    <w:rsid w:val="00227283"/>
    <w:rsid w:val="00227CF5"/>
    <w:rsid w:val="0024665D"/>
    <w:rsid w:val="00257FF0"/>
    <w:rsid w:val="002605C4"/>
    <w:rsid w:val="0027092A"/>
    <w:rsid w:val="00273449"/>
    <w:rsid w:val="00281DF9"/>
    <w:rsid w:val="002A53DE"/>
    <w:rsid w:val="002A7038"/>
    <w:rsid w:val="002C24FF"/>
    <w:rsid w:val="002C4A97"/>
    <w:rsid w:val="002D2E83"/>
    <w:rsid w:val="002F1885"/>
    <w:rsid w:val="003148D0"/>
    <w:rsid w:val="00345AC9"/>
    <w:rsid w:val="003725FD"/>
    <w:rsid w:val="0037736E"/>
    <w:rsid w:val="00380445"/>
    <w:rsid w:val="003971C7"/>
    <w:rsid w:val="003A1409"/>
    <w:rsid w:val="003B2EB1"/>
    <w:rsid w:val="003B3DC7"/>
    <w:rsid w:val="003E7315"/>
    <w:rsid w:val="004220EF"/>
    <w:rsid w:val="00426994"/>
    <w:rsid w:val="00427BF2"/>
    <w:rsid w:val="00433B63"/>
    <w:rsid w:val="00437379"/>
    <w:rsid w:val="00445F15"/>
    <w:rsid w:val="0049154B"/>
    <w:rsid w:val="0049318A"/>
    <w:rsid w:val="004A04A6"/>
    <w:rsid w:val="004B201D"/>
    <w:rsid w:val="004D263B"/>
    <w:rsid w:val="004E1EB8"/>
    <w:rsid w:val="0050056F"/>
    <w:rsid w:val="00510C23"/>
    <w:rsid w:val="00534E5D"/>
    <w:rsid w:val="00535A1D"/>
    <w:rsid w:val="00553F24"/>
    <w:rsid w:val="00561507"/>
    <w:rsid w:val="005732EE"/>
    <w:rsid w:val="00576735"/>
    <w:rsid w:val="0059287D"/>
    <w:rsid w:val="005B4B5A"/>
    <w:rsid w:val="005B61AB"/>
    <w:rsid w:val="005C42EF"/>
    <w:rsid w:val="005E2F39"/>
    <w:rsid w:val="00625EB6"/>
    <w:rsid w:val="00630D3C"/>
    <w:rsid w:val="00665A14"/>
    <w:rsid w:val="00672741"/>
    <w:rsid w:val="00693B77"/>
    <w:rsid w:val="006A61C2"/>
    <w:rsid w:val="006A788C"/>
    <w:rsid w:val="006B0C49"/>
    <w:rsid w:val="006B3D50"/>
    <w:rsid w:val="006B464C"/>
    <w:rsid w:val="006C53CA"/>
    <w:rsid w:val="006D3268"/>
    <w:rsid w:val="006F2921"/>
    <w:rsid w:val="006F36E4"/>
    <w:rsid w:val="006F60F1"/>
    <w:rsid w:val="00704172"/>
    <w:rsid w:val="00730FBC"/>
    <w:rsid w:val="007333AD"/>
    <w:rsid w:val="00747043"/>
    <w:rsid w:val="00757DEA"/>
    <w:rsid w:val="00764763"/>
    <w:rsid w:val="007A224B"/>
    <w:rsid w:val="007A4869"/>
    <w:rsid w:val="007B6A65"/>
    <w:rsid w:val="007E70A8"/>
    <w:rsid w:val="007F60F8"/>
    <w:rsid w:val="008000AD"/>
    <w:rsid w:val="00815CE1"/>
    <w:rsid w:val="008342EB"/>
    <w:rsid w:val="00837D8F"/>
    <w:rsid w:val="008524CB"/>
    <w:rsid w:val="00875BB5"/>
    <w:rsid w:val="00882F25"/>
    <w:rsid w:val="008975CC"/>
    <w:rsid w:val="00897FD1"/>
    <w:rsid w:val="008B2C11"/>
    <w:rsid w:val="008D6D76"/>
    <w:rsid w:val="008F63B0"/>
    <w:rsid w:val="00914C72"/>
    <w:rsid w:val="00956587"/>
    <w:rsid w:val="00981B82"/>
    <w:rsid w:val="009847D1"/>
    <w:rsid w:val="009B2253"/>
    <w:rsid w:val="009B24DC"/>
    <w:rsid w:val="009B7B54"/>
    <w:rsid w:val="009C24A3"/>
    <w:rsid w:val="009C5A92"/>
    <w:rsid w:val="009C7CA7"/>
    <w:rsid w:val="009D53F7"/>
    <w:rsid w:val="00A36353"/>
    <w:rsid w:val="00A41A34"/>
    <w:rsid w:val="00A47EEB"/>
    <w:rsid w:val="00A60361"/>
    <w:rsid w:val="00A76CB2"/>
    <w:rsid w:val="00A83203"/>
    <w:rsid w:val="00A90891"/>
    <w:rsid w:val="00AA44E0"/>
    <w:rsid w:val="00AB4AEE"/>
    <w:rsid w:val="00AC6059"/>
    <w:rsid w:val="00AD74CC"/>
    <w:rsid w:val="00AE1123"/>
    <w:rsid w:val="00B11B47"/>
    <w:rsid w:val="00B13D8C"/>
    <w:rsid w:val="00B16EF9"/>
    <w:rsid w:val="00B40ECA"/>
    <w:rsid w:val="00B767F4"/>
    <w:rsid w:val="00BA5706"/>
    <w:rsid w:val="00BA7A69"/>
    <w:rsid w:val="00BB24BF"/>
    <w:rsid w:val="00BD223B"/>
    <w:rsid w:val="00BF6DF1"/>
    <w:rsid w:val="00C26D53"/>
    <w:rsid w:val="00C318D9"/>
    <w:rsid w:val="00C414FD"/>
    <w:rsid w:val="00C458F4"/>
    <w:rsid w:val="00C61F02"/>
    <w:rsid w:val="00C7011C"/>
    <w:rsid w:val="00C83ED1"/>
    <w:rsid w:val="00C87F24"/>
    <w:rsid w:val="00CA295C"/>
    <w:rsid w:val="00CA582A"/>
    <w:rsid w:val="00CB3932"/>
    <w:rsid w:val="00CD63D7"/>
    <w:rsid w:val="00CE1397"/>
    <w:rsid w:val="00D07D53"/>
    <w:rsid w:val="00D13E3D"/>
    <w:rsid w:val="00D141F6"/>
    <w:rsid w:val="00D14B7E"/>
    <w:rsid w:val="00D1554B"/>
    <w:rsid w:val="00D15E82"/>
    <w:rsid w:val="00D26FD2"/>
    <w:rsid w:val="00D54693"/>
    <w:rsid w:val="00D60F73"/>
    <w:rsid w:val="00D63639"/>
    <w:rsid w:val="00D74494"/>
    <w:rsid w:val="00D76A6C"/>
    <w:rsid w:val="00D9304F"/>
    <w:rsid w:val="00D97F14"/>
    <w:rsid w:val="00DB4970"/>
    <w:rsid w:val="00DC6B43"/>
    <w:rsid w:val="00DD580A"/>
    <w:rsid w:val="00DE6E35"/>
    <w:rsid w:val="00E14128"/>
    <w:rsid w:val="00E26ABB"/>
    <w:rsid w:val="00E278F2"/>
    <w:rsid w:val="00E30D4B"/>
    <w:rsid w:val="00E45515"/>
    <w:rsid w:val="00E50A43"/>
    <w:rsid w:val="00E60AA0"/>
    <w:rsid w:val="00E94816"/>
    <w:rsid w:val="00E95D9F"/>
    <w:rsid w:val="00E9774D"/>
    <w:rsid w:val="00EA4175"/>
    <w:rsid w:val="00EA62DE"/>
    <w:rsid w:val="00EA6A58"/>
    <w:rsid w:val="00EB259E"/>
    <w:rsid w:val="00EC3847"/>
    <w:rsid w:val="00EE24AC"/>
    <w:rsid w:val="00F01DD6"/>
    <w:rsid w:val="00F241D4"/>
    <w:rsid w:val="00F31E99"/>
    <w:rsid w:val="00F638A5"/>
    <w:rsid w:val="00F858B0"/>
    <w:rsid w:val="00F85E1A"/>
    <w:rsid w:val="00FA0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2982EA7A"/>
  <w15:docId w15:val="{991E3E4F-C881-4EF8-88E7-C729B6702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1D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E9481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816"/>
  </w:style>
  <w:style w:type="paragraph" w:styleId="Footer">
    <w:name w:val="footer"/>
    <w:basedOn w:val="Normal"/>
    <w:link w:val="FooterChar"/>
    <w:uiPriority w:val="99"/>
    <w:unhideWhenUsed/>
    <w:rsid w:val="00E9481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4816"/>
  </w:style>
  <w:style w:type="table" w:styleId="TableGrid">
    <w:name w:val="Table Grid"/>
    <w:basedOn w:val="TableNormal"/>
    <w:uiPriority w:val="39"/>
    <w:rsid w:val="00E9481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D74C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858B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58B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B20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4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8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8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Hoellwarth</dc:creator>
  <cp:lastModifiedBy>Amy Hoellwarth</cp:lastModifiedBy>
  <cp:revision>2</cp:revision>
  <cp:lastPrinted>2025-09-11T18:16:00Z</cp:lastPrinted>
  <dcterms:created xsi:type="dcterms:W3CDTF">2025-09-16T03:30:00Z</dcterms:created>
  <dcterms:modified xsi:type="dcterms:W3CDTF">2025-09-16T03:30:00Z</dcterms:modified>
</cp:coreProperties>
</file>